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C" w:rsidRPr="00686ECC" w:rsidRDefault="00686ECC" w:rsidP="00686E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6ECC">
        <w:rPr>
          <w:rFonts w:ascii="Times New Roman" w:eastAsia="Times New Roman" w:hAnsi="Times New Roman" w:cs="Times New Roman"/>
          <w:b/>
          <w:bCs/>
          <w:sz w:val="36"/>
          <w:szCs w:val="36"/>
        </w:rPr>
        <w:t>Specifications sheet</w:t>
      </w:r>
    </w:p>
    <w:p w:rsidR="00686ECC" w:rsidRPr="00686ECC" w:rsidRDefault="00686ECC" w:rsidP="00686E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Material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Units are assembled from extruded sections of stainless steel 316/L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Bird mesh screen in stainless steel 304 - 6 X 6 mm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Description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Frame profiles with a total height of 41,5 mm cut at mitre and assembled by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means of point welding.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Minimum profile thickness: 1,5 mm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The Z-shaped blades with a height of 50 mm are fixed in the frame by means of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point welding.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The pitch of the blades is 34 mm.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A bird mesh screen in stainless steel 304 (6 X 6 mm) is fitted as standard.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Specification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Depth to fit: 43 mm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Total thickness: 50 mm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Flange size: 40 mm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 xml:space="preserve">» Visual free area: 70%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</w:r>
      <w:r w:rsidRPr="00686E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Fixing </w:t>
      </w:r>
      <w:r w:rsidRPr="00686ECC">
        <w:rPr>
          <w:rFonts w:ascii="Times New Roman" w:eastAsia="Times New Roman" w:hAnsi="Times New Roman" w:cs="Times New Roman"/>
          <w:sz w:val="24"/>
          <w:szCs w:val="24"/>
        </w:rPr>
        <w:br/>
        <w:t>» Fixing by means of dowels.</w:t>
      </w:r>
    </w:p>
    <w:p w:rsidR="008D4E21" w:rsidRDefault="008D4E21"/>
    <w:sectPr w:rsidR="008D4E21" w:rsidSect="008D4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6ECC"/>
    <w:rsid w:val="00686ECC"/>
    <w:rsid w:val="008D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21"/>
  </w:style>
  <w:style w:type="paragraph" w:styleId="Heading2">
    <w:name w:val="heading 2"/>
    <w:basedOn w:val="Normal"/>
    <w:link w:val="Heading2Char"/>
    <w:uiPriority w:val="9"/>
    <w:qFormat/>
    <w:rsid w:val="00686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E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Wipro Limited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</dc:creator>
  <cp:lastModifiedBy>Alisha</cp:lastModifiedBy>
  <cp:revision>1</cp:revision>
  <dcterms:created xsi:type="dcterms:W3CDTF">2017-03-02T10:39:00Z</dcterms:created>
  <dcterms:modified xsi:type="dcterms:W3CDTF">2017-03-02T10:39:00Z</dcterms:modified>
</cp:coreProperties>
</file>